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5B" w:rsidRPr="0023395B" w:rsidRDefault="0023395B" w:rsidP="0023395B">
      <w:pPr>
        <w:pStyle w:val="Default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23395B">
        <w:rPr>
          <w:bCs/>
          <w:i/>
          <w:sz w:val="23"/>
          <w:szCs w:val="23"/>
        </w:rPr>
        <w:tab/>
        <w:t xml:space="preserve">Załącznik </w:t>
      </w:r>
      <w:r w:rsidR="00B048BF">
        <w:rPr>
          <w:bCs/>
          <w:i/>
          <w:sz w:val="23"/>
          <w:szCs w:val="23"/>
        </w:rPr>
        <w:t>nr 4</w:t>
      </w:r>
    </w:p>
    <w:p w:rsidR="00E7168C" w:rsidRDefault="00E7168C" w:rsidP="0023395B">
      <w:pPr>
        <w:pStyle w:val="Default"/>
        <w:rPr>
          <w:b/>
          <w:bCs/>
          <w:sz w:val="23"/>
          <w:szCs w:val="23"/>
        </w:rPr>
      </w:pPr>
    </w:p>
    <w:p w:rsidR="00E7168C" w:rsidRDefault="00E7168C" w:rsidP="0023395B">
      <w:pPr>
        <w:pStyle w:val="Default"/>
        <w:rPr>
          <w:b/>
          <w:bCs/>
          <w:sz w:val="23"/>
          <w:szCs w:val="23"/>
        </w:rPr>
      </w:pPr>
    </w:p>
    <w:p w:rsidR="00E7168C" w:rsidRPr="00D75220" w:rsidRDefault="00E7168C" w:rsidP="00E7168C">
      <w:pPr>
        <w:spacing w:before="100" w:beforeAutospacing="1" w:line="360" w:lineRule="auto"/>
        <w:jc w:val="center"/>
        <w:rPr>
          <w:rFonts w:ascii="Arial Narrow" w:hAnsi="Arial Narrow"/>
          <w:b/>
        </w:rPr>
      </w:pPr>
      <w:r>
        <w:rPr>
          <w:b/>
          <w:bCs/>
          <w:sz w:val="23"/>
          <w:szCs w:val="23"/>
        </w:rPr>
        <w:t xml:space="preserve">Dotyczy : </w:t>
      </w:r>
      <w:r w:rsidRPr="007B3163">
        <w:rPr>
          <w:rFonts w:ascii="Arial Narrow" w:hAnsi="Arial Narrow"/>
          <w:b/>
          <w:i/>
        </w:rPr>
        <w:t xml:space="preserve">WYDZIELENIE STREF POŻAROWYCH BUDYNKU </w:t>
      </w:r>
      <w:r w:rsidRPr="00D75220">
        <w:rPr>
          <w:rFonts w:ascii="Arial Narrow" w:hAnsi="Arial Narrow"/>
          <w:b/>
          <w:i/>
        </w:rPr>
        <w:t>Zespół Szkół Ekonomiczno-Turystyczno-Hotelarskich im. Wł. Grabskiego w Łodzi</w:t>
      </w:r>
      <w:r>
        <w:rPr>
          <w:rFonts w:ascii="Arial Narrow" w:hAnsi="Arial Narrow"/>
          <w:b/>
          <w:i/>
        </w:rPr>
        <w:t xml:space="preserve"> UL. AL. 1 MAJA 89 (działka P9-159/9) </w:t>
      </w:r>
      <w:r>
        <w:rPr>
          <w:rFonts w:ascii="Arial Narrow" w:hAnsi="Arial Narrow"/>
          <w:b/>
          <w:i/>
        </w:rPr>
        <w:br/>
        <w:t>– PIWNICA – KLATKA  ZACHODNIA (detal 0A, 0D), KLATKA SCHODOWA GŁÓWNA (DETAL 0C), KLATKA SCHODOWA WSCHODNIA (DETAL 0B)</w:t>
      </w:r>
      <w:r>
        <w:rPr>
          <w:rFonts w:ascii="Arial Narrow" w:hAnsi="Arial Narrow"/>
          <w:b/>
          <w:i/>
        </w:rPr>
        <w:br/>
        <w:t xml:space="preserve"> </w:t>
      </w:r>
      <w:r w:rsidRPr="00E7168C">
        <w:rPr>
          <w:rFonts w:ascii="Arial Narrow" w:hAnsi="Arial Narrow"/>
        </w:rPr>
        <w:t>zapytanie ofertowe</w:t>
      </w:r>
      <w:r>
        <w:rPr>
          <w:rFonts w:ascii="Arial Narrow" w:hAnsi="Arial Narrow"/>
        </w:rPr>
        <w:t xml:space="preserve">   </w:t>
      </w:r>
      <w:r w:rsidRPr="00797D47">
        <w:rPr>
          <w:rFonts w:ascii="Arial Narrow" w:hAnsi="Arial Narrow"/>
          <w:b/>
        </w:rPr>
        <w:t xml:space="preserve">nr </w:t>
      </w:r>
      <w:r>
        <w:rPr>
          <w:rFonts w:ascii="Arial Narrow" w:hAnsi="Arial Narrow"/>
          <w:b/>
        </w:rPr>
        <w:t>1/ M /ZSETH/2019</w:t>
      </w:r>
      <w:r w:rsidRPr="00797D47">
        <w:rPr>
          <w:rFonts w:ascii="Arial Narrow" w:hAnsi="Arial Narrow"/>
          <w:b/>
        </w:rPr>
        <w:t xml:space="preserve"> z dnia </w:t>
      </w:r>
      <w:r w:rsidRPr="00FF6290">
        <w:rPr>
          <w:rFonts w:ascii="Arial Narrow" w:hAnsi="Arial Narrow"/>
          <w:b/>
        </w:rPr>
        <w:t>28.</w:t>
      </w:r>
      <w:r>
        <w:rPr>
          <w:rFonts w:ascii="Arial Narrow" w:hAnsi="Arial Narrow"/>
          <w:b/>
        </w:rPr>
        <w:t>10.2019</w:t>
      </w:r>
      <w:r w:rsidRPr="00797D47">
        <w:rPr>
          <w:rFonts w:ascii="Arial Narrow" w:hAnsi="Arial Narrow"/>
          <w:b/>
        </w:rPr>
        <w:t xml:space="preserve"> r.</w:t>
      </w:r>
    </w:p>
    <w:p w:rsidR="00E7168C" w:rsidRDefault="00E7168C" w:rsidP="00E7168C">
      <w:pPr>
        <w:spacing w:before="100" w:beforeAutospacing="1" w:after="100" w:afterAutospacing="1"/>
        <w:jc w:val="center"/>
        <w:rPr>
          <w:rFonts w:ascii="Arial Narrow" w:hAnsi="Arial Narrow"/>
          <w:b/>
          <w:i/>
        </w:rPr>
      </w:pPr>
    </w:p>
    <w:p w:rsidR="00E7168C" w:rsidRDefault="00E7168C" w:rsidP="0023395B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Opis założeń projektu: </w:t>
      </w: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Zgodnie z wytycznymi inwestora oraz obowiązującymi przepisami projekt obejmuje następujące zagadnienia: </w:t>
      </w:r>
    </w:p>
    <w:p w:rsidR="0023395B" w:rsidRDefault="0023395B" w:rsidP="0023395B">
      <w:pPr>
        <w:pStyle w:val="Default"/>
        <w:spacing w:after="20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sz w:val="23"/>
          <w:szCs w:val="23"/>
        </w:rPr>
        <w:t xml:space="preserve">Wydzielenie piwnic jako osobnej strefy pożarowej zgodnie w celu uzyskania powierzchni stref pożarowych zgodnych z Warunkami Technicznymi § 227 </w:t>
      </w:r>
    </w:p>
    <w:p w:rsidR="0023395B" w:rsidRDefault="0023395B" w:rsidP="0023395B">
      <w:pPr>
        <w:pStyle w:val="Default"/>
        <w:spacing w:after="20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sz w:val="23"/>
          <w:szCs w:val="23"/>
        </w:rPr>
        <w:t xml:space="preserve">Zapewnienie obudowy klatki schodowej wschodniej i zachodniej z zastosowaniem klap oddymiających </w:t>
      </w: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sz w:val="23"/>
          <w:szCs w:val="23"/>
        </w:rPr>
        <w:t xml:space="preserve">Dostosowanie szerokości przejść ewakuacyjnych i drzwi do pomieszczeń </w:t>
      </w:r>
    </w:p>
    <w:p w:rsidR="0023395B" w:rsidRDefault="0023395B" w:rsidP="0023395B">
      <w:pPr>
        <w:pStyle w:val="Default"/>
        <w:rPr>
          <w:sz w:val="23"/>
          <w:szCs w:val="23"/>
        </w:rPr>
      </w:pP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Szczegółowy opis zagadnień pożarowych: </w:t>
      </w: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KLATKA SCHODOWA ZACHODNIA - POZIOM PIWNIC (detal 0A</w:t>
      </w:r>
      <w:r w:rsidR="004365D4">
        <w:rPr>
          <w:b/>
          <w:bCs/>
          <w:sz w:val="23"/>
          <w:szCs w:val="23"/>
        </w:rPr>
        <w:t>,0D</w:t>
      </w:r>
      <w:r>
        <w:rPr>
          <w:b/>
          <w:bCs/>
          <w:sz w:val="23"/>
          <w:szCs w:val="23"/>
        </w:rPr>
        <w:t xml:space="preserve">) </w:t>
      </w: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wymiana istniejącej warstwy ocieplenia na wełnę mineralną o grubości równej </w:t>
      </w:r>
      <w:proofErr w:type="spellStart"/>
      <w:r>
        <w:rPr>
          <w:sz w:val="23"/>
          <w:szCs w:val="23"/>
        </w:rPr>
        <w:t>gru-bości</w:t>
      </w:r>
      <w:proofErr w:type="spellEnd"/>
      <w:r>
        <w:rPr>
          <w:sz w:val="23"/>
          <w:szCs w:val="23"/>
        </w:rPr>
        <w:t xml:space="preserve"> istniejącej warstwy ocieplenia na poziomie piwnic (wg rysunku) - zapewnienie obudowy klatki schodowej poprzez wybudowanie ściany oddzielenia pożarowego REI 120 (wg rysunku) </w:t>
      </w: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zastosowanie drzwi przeciwpożarowych o parametrach EIS 60 w ścianach stanowiących obudowę klatki schodowej (2 szt.) - wymiary wg rysunku </w:t>
      </w: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poszerzenie otworów drzwiowych oraz wstawienie lub wymiana istniejących drzwi na drzwi drewniane o wym. 90 x 200 w świetle ościeżnicy </w:t>
      </w: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pomalowanie ścian wewnętrznych klatki schodowej farbą emulsyjną zmywalną - kolor wg wyboru inwestora </w:t>
      </w: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pozostawienie istniejącej szafki hydrantowej </w:t>
      </w:r>
    </w:p>
    <w:p w:rsidR="0023395B" w:rsidRDefault="0023395B" w:rsidP="0023395B">
      <w:pPr>
        <w:pStyle w:val="Default"/>
        <w:rPr>
          <w:sz w:val="23"/>
          <w:szCs w:val="23"/>
        </w:rPr>
      </w:pPr>
    </w:p>
    <w:p w:rsidR="0023395B" w:rsidRDefault="0023395B" w:rsidP="0023395B">
      <w:pPr>
        <w:pStyle w:val="Default"/>
        <w:rPr>
          <w:sz w:val="23"/>
          <w:szCs w:val="23"/>
        </w:rPr>
      </w:pP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KLATKA SCHODOWA WSCHODNIA - POZIOM PIWNIC (detal 0B) </w:t>
      </w: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wymiana istniejącej warstwy ocieplenia na wełnę mineralną na poziomie piwnic (wg rysunku) </w:t>
      </w: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zapewnienie obudowy klatki schodowej poprzez wybudowanie ściany oddzielenia pożarowego REI 120 (wg rysunku) </w:t>
      </w: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zastosowanie drzwi przeciwpożarowych o parametrach EIS 60 w ścianach stanowiących obudowę klatki schodowej (5 szt.) - wymiary wg rysunku </w:t>
      </w: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poszerzenie otworu drzwiowego, wstawienie drzwi drewnianych o wym. 90 x 200 w świetle ościeżnicy </w:t>
      </w: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pomalowanie ścian wewnętrznych klatki schodowej farbą emulsyjną zmywalną - kolor wg wyboru inwestora </w:t>
      </w: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pozostawienie istniejącej szafki hydrantowej </w:t>
      </w: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oraz stworzenie nowej w pom. węzła cieplnego </w:t>
      </w:r>
    </w:p>
    <w:p w:rsidR="0023395B" w:rsidRDefault="0023395B" w:rsidP="0023395B">
      <w:pPr>
        <w:pStyle w:val="Default"/>
        <w:rPr>
          <w:sz w:val="23"/>
          <w:szCs w:val="23"/>
        </w:rPr>
      </w:pPr>
    </w:p>
    <w:p w:rsidR="0023395B" w:rsidRDefault="0023395B" w:rsidP="0023395B">
      <w:pPr>
        <w:pStyle w:val="Default"/>
        <w:rPr>
          <w:sz w:val="23"/>
          <w:szCs w:val="23"/>
        </w:rPr>
      </w:pP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KLATKA SCHODOWA CENTRALNA- POZIOM PIWNIC (0C) </w:t>
      </w: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zapewnienie obudowy klatki schodowej (wydzielenie piwnic jako osobnej strefy po-żarowej) poprzez zastosowanie przegród o parametrach REI 120. </w:t>
      </w: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-zamurowanie otworu stanowiącego wejście do pomieszczenia gospodarczego </w:t>
      </w: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wymiana istniejących drzwi drewnianych znajdujących się w ścianie stanowiącej obudowę klatki schodowej na drzwi przeciwpożarowe </w:t>
      </w: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EI 60 (3 szt.) </w:t>
      </w: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poszerzenie otworów znajdujących się na drodze ewakuacji i wstawienie drzwi i wym. w świetle ościeżnicy 90 x 200 (4 szt.) </w:t>
      </w:r>
    </w:p>
    <w:p w:rsidR="0023395B" w:rsidRDefault="0023395B" w:rsidP="002339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wyburzenie fragmentu ściany w celu uzyskania przejścia o szerokości 120 cm w świetle </w:t>
      </w:r>
    </w:p>
    <w:p w:rsidR="00F8115D" w:rsidRPr="0023395B" w:rsidRDefault="0023395B" w:rsidP="0023395B">
      <w:r>
        <w:rPr>
          <w:sz w:val="23"/>
          <w:szCs w:val="23"/>
        </w:rPr>
        <w:t>-przesunięcie krat wydzielających boksy wg rysunku</w:t>
      </w:r>
    </w:p>
    <w:sectPr w:rsidR="00F8115D" w:rsidRPr="0023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5B"/>
    <w:rsid w:val="001541D5"/>
    <w:rsid w:val="0023395B"/>
    <w:rsid w:val="004365D4"/>
    <w:rsid w:val="00B048BF"/>
    <w:rsid w:val="00E7168C"/>
    <w:rsid w:val="00F8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AE21"/>
  <w15:chartTrackingRefBased/>
  <w15:docId w15:val="{4585E63F-0A26-4FFD-8E61-1BF46FF8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3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2019-10-23T12:05:00Z</dcterms:created>
  <dcterms:modified xsi:type="dcterms:W3CDTF">2019-10-24T12:28:00Z</dcterms:modified>
</cp:coreProperties>
</file>